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900" w:rsidRPr="00220B9A" w:rsidRDefault="007B5900" w:rsidP="007C7777">
      <w:pPr>
        <w:spacing w:line="480" w:lineRule="auto"/>
        <w:rPr>
          <w:rFonts w:ascii="Times New Roman" w:hAnsi="Times New Roman" w:cs="Times New Roman"/>
          <w:sz w:val="24"/>
          <w:szCs w:val="24"/>
          <w:shd w:val="clear" w:color="auto" w:fill="FFFFFF"/>
          <w:lang w:val="en-GB"/>
        </w:rPr>
      </w:pPr>
    </w:p>
    <w:p w:rsidR="007B5900" w:rsidRPr="00220B9A" w:rsidRDefault="007B5900" w:rsidP="007C7777">
      <w:pPr>
        <w:spacing w:line="480" w:lineRule="auto"/>
        <w:rPr>
          <w:rFonts w:ascii="Times New Roman" w:hAnsi="Times New Roman" w:cs="Times New Roman"/>
          <w:sz w:val="24"/>
          <w:szCs w:val="24"/>
          <w:shd w:val="clear" w:color="auto" w:fill="FFFFFF"/>
          <w:lang w:val="en-GB"/>
        </w:rPr>
      </w:pPr>
    </w:p>
    <w:p w:rsidR="001D0EDB" w:rsidRPr="00220B9A" w:rsidRDefault="001D0EDB" w:rsidP="007C7777">
      <w:pPr>
        <w:spacing w:line="480" w:lineRule="auto"/>
        <w:jc w:val="center"/>
        <w:rPr>
          <w:rFonts w:ascii="Times New Roman" w:hAnsi="Times New Roman" w:cs="Times New Roman"/>
          <w:sz w:val="24"/>
          <w:szCs w:val="24"/>
          <w:shd w:val="clear" w:color="auto" w:fill="FFFFFF"/>
          <w:lang w:val="en-GB"/>
        </w:rPr>
      </w:pPr>
    </w:p>
    <w:p w:rsidR="001D0EDB" w:rsidRPr="00220B9A" w:rsidRDefault="001D0EDB" w:rsidP="007C7777">
      <w:pPr>
        <w:spacing w:line="480" w:lineRule="auto"/>
        <w:jc w:val="center"/>
        <w:rPr>
          <w:rFonts w:ascii="Times New Roman" w:hAnsi="Times New Roman" w:cs="Times New Roman"/>
          <w:sz w:val="24"/>
          <w:szCs w:val="24"/>
          <w:shd w:val="clear" w:color="auto" w:fill="FFFFFF"/>
          <w:lang w:val="en-GB"/>
        </w:rPr>
      </w:pPr>
    </w:p>
    <w:p w:rsidR="007B5900" w:rsidRPr="00220B9A" w:rsidRDefault="00BC7016" w:rsidP="007C7777">
      <w:pPr>
        <w:spacing w:line="480" w:lineRule="auto"/>
        <w:jc w:val="center"/>
        <w:rPr>
          <w:rFonts w:ascii="Times New Roman" w:hAnsi="Times New Roman" w:cs="Times New Roman"/>
          <w:sz w:val="24"/>
          <w:szCs w:val="24"/>
          <w:shd w:val="clear" w:color="auto" w:fill="FFFFFF"/>
          <w:lang w:val="en-GB"/>
        </w:rPr>
      </w:pPr>
      <w:r w:rsidRPr="00220B9A">
        <w:rPr>
          <w:rFonts w:ascii="Times New Roman" w:hAnsi="Times New Roman" w:cs="Times New Roman"/>
          <w:sz w:val="24"/>
          <w:szCs w:val="24"/>
          <w:shd w:val="clear" w:color="auto" w:fill="FFFFFF"/>
          <w:lang w:val="en-GB"/>
        </w:rPr>
        <w:t>J</w:t>
      </w:r>
      <w:r w:rsidR="007C7777" w:rsidRPr="00220B9A">
        <w:rPr>
          <w:rFonts w:ascii="Times New Roman" w:hAnsi="Times New Roman" w:cs="Times New Roman"/>
          <w:sz w:val="24"/>
          <w:szCs w:val="24"/>
          <w:shd w:val="clear" w:color="auto" w:fill="FFFFFF"/>
          <w:lang w:val="en-GB"/>
        </w:rPr>
        <w:t>ob-specific and transferable skills</w:t>
      </w:r>
    </w:p>
    <w:p w:rsidR="007B5900" w:rsidRPr="00220B9A" w:rsidRDefault="00BC7016" w:rsidP="007C7777">
      <w:pPr>
        <w:spacing w:line="480" w:lineRule="auto"/>
        <w:jc w:val="center"/>
        <w:rPr>
          <w:rFonts w:ascii="Times New Roman" w:hAnsi="Times New Roman" w:cs="Times New Roman"/>
          <w:sz w:val="24"/>
          <w:szCs w:val="24"/>
          <w:shd w:val="clear" w:color="auto" w:fill="FFFFFF"/>
          <w:lang w:val="en-GB"/>
        </w:rPr>
      </w:pPr>
      <w:r w:rsidRPr="00220B9A">
        <w:rPr>
          <w:rFonts w:ascii="Times New Roman" w:hAnsi="Times New Roman" w:cs="Times New Roman"/>
          <w:sz w:val="24"/>
          <w:szCs w:val="24"/>
          <w:shd w:val="clear" w:color="auto" w:fill="FFFFFF"/>
          <w:lang w:val="en-GB"/>
        </w:rPr>
        <w:t>Name</w:t>
      </w:r>
    </w:p>
    <w:p w:rsidR="007B5900" w:rsidRPr="00220B9A" w:rsidRDefault="00BC7016" w:rsidP="007C7777">
      <w:pPr>
        <w:spacing w:line="480" w:lineRule="auto"/>
        <w:jc w:val="center"/>
        <w:rPr>
          <w:rFonts w:ascii="Times New Roman" w:hAnsi="Times New Roman" w:cs="Times New Roman"/>
          <w:sz w:val="24"/>
          <w:szCs w:val="24"/>
          <w:shd w:val="clear" w:color="auto" w:fill="FFFFFF"/>
          <w:lang w:val="en-GB"/>
        </w:rPr>
      </w:pPr>
      <w:r w:rsidRPr="00220B9A">
        <w:rPr>
          <w:rFonts w:ascii="Times New Roman" w:hAnsi="Times New Roman" w:cs="Times New Roman"/>
          <w:sz w:val="24"/>
          <w:szCs w:val="24"/>
          <w:shd w:val="clear" w:color="auto" w:fill="FFFFFF"/>
          <w:lang w:val="en-GB"/>
        </w:rPr>
        <w:t>Institutional affiliation</w:t>
      </w:r>
    </w:p>
    <w:p w:rsidR="006A2343" w:rsidRPr="00220B9A" w:rsidRDefault="00220B9A" w:rsidP="00220B9A">
      <w:pPr>
        <w:tabs>
          <w:tab w:val="left" w:pos="3810"/>
          <w:tab w:val="center" w:pos="4513"/>
        </w:tabs>
        <w:spacing w:line="480" w:lineRule="auto"/>
        <w:rPr>
          <w:rFonts w:ascii="Times New Roman" w:hAnsi="Times New Roman" w:cs="Times New Roman"/>
          <w:sz w:val="24"/>
          <w:szCs w:val="24"/>
          <w:shd w:val="clear" w:color="auto" w:fill="FFFFFF"/>
          <w:lang w:val="en-GB"/>
        </w:rPr>
      </w:pPr>
      <w:r w:rsidRPr="00220B9A">
        <w:rPr>
          <w:rFonts w:ascii="Times New Roman" w:hAnsi="Times New Roman" w:cs="Times New Roman"/>
          <w:sz w:val="24"/>
          <w:szCs w:val="24"/>
          <w:shd w:val="clear" w:color="auto" w:fill="FFFFFF"/>
          <w:lang w:val="en-GB"/>
        </w:rPr>
        <w:tab/>
      </w:r>
      <w:r w:rsidRPr="00220B9A">
        <w:rPr>
          <w:rFonts w:ascii="Times New Roman" w:hAnsi="Times New Roman" w:cs="Times New Roman"/>
          <w:sz w:val="24"/>
          <w:szCs w:val="24"/>
          <w:shd w:val="clear" w:color="auto" w:fill="FFFFFF"/>
          <w:lang w:val="en-GB"/>
        </w:rPr>
        <w:tab/>
      </w:r>
      <w:r w:rsidR="00BC7016" w:rsidRPr="00220B9A">
        <w:rPr>
          <w:rFonts w:ascii="Times New Roman" w:hAnsi="Times New Roman" w:cs="Times New Roman"/>
          <w:sz w:val="24"/>
          <w:szCs w:val="24"/>
          <w:shd w:val="clear" w:color="auto" w:fill="FFFFFF"/>
          <w:lang w:val="en-GB"/>
        </w:rPr>
        <w:t>Course</w:t>
      </w:r>
      <w:r w:rsidR="00BC7016" w:rsidRPr="00220B9A">
        <w:rPr>
          <w:rFonts w:ascii="Times New Roman" w:hAnsi="Times New Roman" w:cs="Times New Roman"/>
          <w:sz w:val="24"/>
          <w:szCs w:val="24"/>
          <w:shd w:val="clear" w:color="auto" w:fill="FFFFFF"/>
          <w:lang w:val="en-GB"/>
        </w:rPr>
        <w:br w:type="page"/>
      </w:r>
    </w:p>
    <w:p w:rsidR="00EF63CC" w:rsidRPr="00220B9A" w:rsidRDefault="00BC7016" w:rsidP="007C4F1E">
      <w:pPr>
        <w:spacing w:line="480" w:lineRule="auto"/>
        <w:ind w:firstLine="720"/>
        <w:rPr>
          <w:rFonts w:ascii="Times New Roman" w:hAnsi="Times New Roman" w:cs="Times New Roman"/>
          <w:sz w:val="24"/>
          <w:szCs w:val="24"/>
          <w:shd w:val="clear" w:color="auto" w:fill="FFFFFF"/>
          <w:lang w:val="en-GB"/>
        </w:rPr>
      </w:pPr>
      <w:r w:rsidRPr="00220B9A">
        <w:rPr>
          <w:rFonts w:ascii="Times New Roman" w:hAnsi="Times New Roman" w:cs="Times New Roman"/>
          <w:sz w:val="24"/>
          <w:szCs w:val="24"/>
          <w:lang w:val="en-GB"/>
        </w:rPr>
        <w:lastRenderedPageBreak/>
        <w:t xml:space="preserve">The ability to perform a given task well is known as a skill. While some skills are acquired through training and schooling programs, some skills are attained through </w:t>
      </w:r>
      <w:r w:rsidR="007C4F1E" w:rsidRPr="00220B9A">
        <w:rPr>
          <w:rFonts w:ascii="Times New Roman" w:hAnsi="Times New Roman" w:cs="Times New Roman"/>
          <w:sz w:val="24"/>
          <w:szCs w:val="24"/>
          <w:lang w:val="en-GB"/>
        </w:rPr>
        <w:t>experiential</w:t>
      </w:r>
      <w:r w:rsidRPr="00220B9A">
        <w:rPr>
          <w:rFonts w:ascii="Times New Roman" w:hAnsi="Times New Roman" w:cs="Times New Roman"/>
          <w:sz w:val="24"/>
          <w:szCs w:val="24"/>
          <w:lang w:val="en-GB"/>
        </w:rPr>
        <w:t xml:space="preserve"> job learning.  The job-specific skills are skills set by employers that one can acquire during the hiring process to enable them </w:t>
      </w:r>
      <w:r w:rsidRPr="00220B9A">
        <w:rPr>
          <w:rFonts w:ascii="Times New Roman" w:hAnsi="Times New Roman" w:cs="Times New Roman"/>
          <w:sz w:val="24"/>
          <w:szCs w:val="24"/>
          <w:shd w:val="clear" w:color="auto" w:fill="FFFFFF"/>
          <w:lang w:val="en-GB"/>
        </w:rPr>
        <w:t>to handle their tasks in the job posting. Also, job-specific skills include a candidate's abilities to excel in em</w:t>
      </w:r>
      <w:r w:rsidRPr="00220B9A">
        <w:rPr>
          <w:rFonts w:ascii="Times New Roman" w:hAnsi="Times New Roman" w:cs="Times New Roman"/>
          <w:sz w:val="24"/>
          <w:szCs w:val="24"/>
          <w:shd w:val="clear" w:color="auto" w:fill="FFFFFF"/>
          <w:lang w:val="en-GB"/>
        </w:rPr>
        <w:t>ployment given a specific job. Such skills differ from positions. Examples of job-specific skills include planning skills for teachers, computer-aided design skills for architects, and auditing skills for a certified public accountant</w:t>
      </w:r>
      <w:r w:rsidR="007C7777" w:rsidRPr="00220B9A">
        <w:rPr>
          <w:rFonts w:ascii="Times New Roman" w:hAnsi="Times New Roman" w:cs="Times New Roman"/>
          <w:sz w:val="24"/>
          <w:szCs w:val="24"/>
          <w:shd w:val="clear" w:color="auto" w:fill="FFFFFF"/>
          <w:lang w:val="en-GB"/>
        </w:rPr>
        <w:t xml:space="preserve"> (</w:t>
      </w:r>
      <w:r w:rsidR="007C7777" w:rsidRPr="00220B9A">
        <w:rPr>
          <w:rFonts w:ascii="Times New Roman" w:hAnsi="Times New Roman" w:cs="Times New Roman"/>
          <w:sz w:val="24"/>
          <w:szCs w:val="24"/>
          <w:lang w:val="en-GB"/>
        </w:rPr>
        <w:t>Doyle, 2019).</w:t>
      </w:r>
    </w:p>
    <w:p w:rsidR="00EF63CC" w:rsidRPr="00220B9A" w:rsidRDefault="00BC7016" w:rsidP="007C4F1E">
      <w:pPr>
        <w:spacing w:line="480" w:lineRule="auto"/>
        <w:ind w:firstLine="720"/>
        <w:jc w:val="both"/>
        <w:rPr>
          <w:rFonts w:ascii="Times New Roman" w:hAnsi="Times New Roman" w:cs="Times New Roman"/>
          <w:sz w:val="24"/>
          <w:szCs w:val="24"/>
          <w:lang w:val="en-GB"/>
        </w:rPr>
      </w:pPr>
      <w:r w:rsidRPr="00220B9A">
        <w:rPr>
          <w:rFonts w:ascii="Times New Roman" w:hAnsi="Times New Roman" w:cs="Times New Roman"/>
          <w:sz w:val="24"/>
          <w:szCs w:val="24"/>
          <w:lang w:val="en-GB"/>
        </w:rPr>
        <w:t>On the</w:t>
      </w:r>
      <w:r w:rsidRPr="00220B9A">
        <w:rPr>
          <w:rFonts w:ascii="Times New Roman" w:hAnsi="Times New Roman" w:cs="Times New Roman"/>
          <w:sz w:val="24"/>
          <w:szCs w:val="24"/>
          <w:lang w:val="en-GB"/>
        </w:rPr>
        <w:t xml:space="preserve"> other hand, transferable skills include employees' skills in every task they perform and represent general field abilities. Examples of transferable skills are communication, teamwork, and time management skills. Job-specific skills can also be called har</w:t>
      </w:r>
      <w:r w:rsidRPr="00220B9A">
        <w:rPr>
          <w:rFonts w:ascii="Times New Roman" w:hAnsi="Times New Roman" w:cs="Times New Roman"/>
          <w:sz w:val="24"/>
          <w:szCs w:val="24"/>
          <w:lang w:val="en-GB"/>
        </w:rPr>
        <w:t>d skills and are quantified or taught while transferable skills can be called soft skills because they are subjective and reflect one's personality and how they interact with others.</w:t>
      </w:r>
    </w:p>
    <w:p w:rsidR="00EF63CC" w:rsidRPr="00220B9A" w:rsidRDefault="00BC7016" w:rsidP="007C4F1E">
      <w:pPr>
        <w:spacing w:line="480" w:lineRule="auto"/>
        <w:ind w:firstLine="720"/>
        <w:jc w:val="both"/>
        <w:rPr>
          <w:rFonts w:ascii="Times New Roman" w:hAnsi="Times New Roman" w:cs="Times New Roman"/>
          <w:sz w:val="24"/>
          <w:szCs w:val="24"/>
          <w:lang w:val="en-GB"/>
        </w:rPr>
      </w:pPr>
      <w:r w:rsidRPr="00220B9A">
        <w:rPr>
          <w:rFonts w:ascii="Times New Roman" w:hAnsi="Times New Roman" w:cs="Times New Roman"/>
          <w:sz w:val="24"/>
          <w:szCs w:val="24"/>
          <w:lang w:val="en-GB"/>
        </w:rPr>
        <w:t>Transferable skills are essential for seeking job opportunities since the</w:t>
      </w:r>
      <w:r w:rsidRPr="00220B9A">
        <w:rPr>
          <w:rFonts w:ascii="Times New Roman" w:hAnsi="Times New Roman" w:cs="Times New Roman"/>
          <w:sz w:val="24"/>
          <w:szCs w:val="24"/>
          <w:lang w:val="en-GB"/>
        </w:rPr>
        <w:t>y can be applied in many ways in the workplace. Individuals with such skills easily convince an employer as a perfect option for the job with no consideration of experience. These skills bring aspects such as flexibility, diversity, portability, and employ</w:t>
      </w:r>
      <w:r w:rsidRPr="00220B9A">
        <w:rPr>
          <w:rFonts w:ascii="Times New Roman" w:hAnsi="Times New Roman" w:cs="Times New Roman"/>
          <w:sz w:val="24"/>
          <w:szCs w:val="24"/>
          <w:lang w:val="en-GB"/>
        </w:rPr>
        <w:t>ability.</w:t>
      </w:r>
    </w:p>
    <w:p w:rsidR="00EF63CC" w:rsidRPr="00220B9A" w:rsidRDefault="00BC7016" w:rsidP="007C4F1E">
      <w:pPr>
        <w:spacing w:line="480" w:lineRule="auto"/>
        <w:ind w:firstLine="720"/>
        <w:rPr>
          <w:rFonts w:ascii="Times New Roman" w:hAnsi="Times New Roman" w:cs="Times New Roman"/>
          <w:sz w:val="24"/>
          <w:szCs w:val="24"/>
          <w:lang w:val="en-GB"/>
        </w:rPr>
      </w:pPr>
      <w:r w:rsidRPr="00220B9A">
        <w:rPr>
          <w:rFonts w:ascii="Times New Roman" w:hAnsi="Times New Roman" w:cs="Times New Roman"/>
          <w:sz w:val="24"/>
          <w:szCs w:val="24"/>
          <w:lang w:val="en-GB"/>
        </w:rPr>
        <w:t>As a teacher by profession, my job-specific abilities include scheming, lesson planning, and content delivery as per the set lesson objectives. I should also assess and evaluate my learners to know how much learning has taken place. The transferab</w:t>
      </w:r>
      <w:r w:rsidRPr="00220B9A">
        <w:rPr>
          <w:rFonts w:ascii="Times New Roman" w:hAnsi="Times New Roman" w:cs="Times New Roman"/>
          <w:sz w:val="24"/>
          <w:szCs w:val="24"/>
          <w:lang w:val="en-GB"/>
        </w:rPr>
        <w:t>le skills for my profession include handling my student's discipline cases and setting targets for my students to achieve and motivating them to learn on their own</w:t>
      </w:r>
      <w:r w:rsidR="006020CA" w:rsidRPr="00220B9A">
        <w:rPr>
          <w:rFonts w:ascii="Times New Roman" w:hAnsi="Times New Roman" w:cs="Times New Roman"/>
          <w:sz w:val="24"/>
          <w:szCs w:val="24"/>
          <w:lang w:val="en-GB"/>
        </w:rPr>
        <w:t xml:space="preserve"> (</w:t>
      </w:r>
      <w:hyperlink r:id="rId6" w:history="1">
        <w:r w:rsidR="006020CA" w:rsidRPr="00220B9A">
          <w:rPr>
            <w:rStyle w:val="Hyperlink"/>
            <w:color w:val="auto"/>
            <w:u w:val="none"/>
          </w:rPr>
          <w:t>Endrawes</w:t>
        </w:r>
      </w:hyperlink>
      <w:r w:rsidR="006020CA" w:rsidRPr="00220B9A">
        <w:t>, 2010)</w:t>
      </w:r>
      <w:r w:rsidR="006020CA" w:rsidRPr="00220B9A">
        <w:rPr>
          <w:lang w:val="en-GB"/>
        </w:rPr>
        <w:t>.</w:t>
      </w:r>
    </w:p>
    <w:p w:rsidR="00EF63CC" w:rsidRPr="00220B9A" w:rsidRDefault="00BC7016" w:rsidP="007C4F1E">
      <w:pPr>
        <w:spacing w:line="480" w:lineRule="auto"/>
        <w:ind w:firstLine="720"/>
        <w:rPr>
          <w:rFonts w:ascii="Times New Roman" w:hAnsi="Times New Roman" w:cs="Times New Roman"/>
          <w:sz w:val="24"/>
          <w:szCs w:val="24"/>
          <w:lang w:val="en-GB"/>
        </w:rPr>
      </w:pPr>
      <w:r w:rsidRPr="00220B9A">
        <w:rPr>
          <w:rFonts w:ascii="Times New Roman" w:hAnsi="Times New Roman" w:cs="Times New Roman"/>
          <w:sz w:val="24"/>
          <w:szCs w:val="24"/>
          <w:lang w:val="en-GB"/>
        </w:rPr>
        <w:t xml:space="preserve"> Student</w:t>
      </w:r>
      <w:r w:rsidRPr="00220B9A">
        <w:rPr>
          <w:rFonts w:ascii="Times New Roman" w:hAnsi="Times New Roman" w:cs="Times New Roman"/>
          <w:sz w:val="24"/>
          <w:szCs w:val="24"/>
          <w:lang w:val="en-GB"/>
        </w:rPr>
        <w:t xml:space="preserve">s might develop or acquire transferable competencies to market themselves to employers if they never had a job through building their curriculum vitae around some </w:t>
      </w:r>
      <w:r w:rsidRPr="00220B9A">
        <w:rPr>
          <w:rFonts w:ascii="Times New Roman" w:hAnsi="Times New Roman" w:cs="Times New Roman"/>
          <w:sz w:val="24"/>
          <w:szCs w:val="24"/>
          <w:lang w:val="en-GB"/>
        </w:rPr>
        <w:lastRenderedPageBreak/>
        <w:t>aspects. These aspects inc</w:t>
      </w:r>
      <w:bookmarkStart w:id="0" w:name="_GoBack"/>
      <w:bookmarkEnd w:id="0"/>
      <w:r w:rsidRPr="00220B9A">
        <w:rPr>
          <w:rFonts w:ascii="Times New Roman" w:hAnsi="Times New Roman" w:cs="Times New Roman"/>
          <w:sz w:val="24"/>
          <w:szCs w:val="24"/>
          <w:lang w:val="en-GB"/>
        </w:rPr>
        <w:t>lude having a strong work ethic with their understanding when takin</w:t>
      </w:r>
      <w:r w:rsidRPr="00220B9A">
        <w:rPr>
          <w:rFonts w:ascii="Times New Roman" w:hAnsi="Times New Roman" w:cs="Times New Roman"/>
          <w:sz w:val="24"/>
          <w:szCs w:val="24"/>
          <w:lang w:val="en-GB"/>
        </w:rPr>
        <w:t>g pride while working since they want to work but not the rewards they might receive. They could also exhibit good time management organized in what they do and plan their time well to carry out specified activities. Thirdly is by displaying the ability to</w:t>
      </w:r>
      <w:r w:rsidRPr="00220B9A">
        <w:rPr>
          <w:rFonts w:ascii="Times New Roman" w:hAnsi="Times New Roman" w:cs="Times New Roman"/>
          <w:sz w:val="24"/>
          <w:szCs w:val="24"/>
          <w:lang w:val="en-GB"/>
        </w:rPr>
        <w:t xml:space="preserve"> communicate with a conscience with others, be they friends or customers, collaborative working that is, work together with others towards the achievement of common goals, and problem-solving skills that are the ability to solve problems among many others.</w:t>
      </w:r>
      <w:r w:rsidRPr="00220B9A">
        <w:rPr>
          <w:rFonts w:ascii="Times New Roman" w:hAnsi="Times New Roman" w:cs="Times New Roman"/>
          <w:sz w:val="24"/>
          <w:szCs w:val="24"/>
          <w:lang w:val="en-GB"/>
        </w:rPr>
        <w:t xml:space="preserve">  </w:t>
      </w:r>
    </w:p>
    <w:p w:rsidR="00EF63CC" w:rsidRPr="00220B9A" w:rsidRDefault="00BC7016" w:rsidP="007C4F1E">
      <w:pPr>
        <w:spacing w:line="480" w:lineRule="auto"/>
        <w:ind w:firstLine="720"/>
        <w:rPr>
          <w:rFonts w:ascii="Times New Roman" w:hAnsi="Times New Roman" w:cs="Times New Roman"/>
          <w:sz w:val="24"/>
          <w:szCs w:val="24"/>
          <w:lang w:val="en-GB"/>
        </w:rPr>
      </w:pPr>
      <w:r w:rsidRPr="00220B9A">
        <w:rPr>
          <w:rFonts w:ascii="Times New Roman" w:hAnsi="Times New Roman" w:cs="Times New Roman"/>
          <w:sz w:val="24"/>
          <w:szCs w:val="24"/>
          <w:lang w:val="en-GB"/>
        </w:rPr>
        <w:t>Students who are likely to do well in online courses will have gained and demonstrated transferable skills such as good listening, which is the ability to understand and interpret messages vital to all successful communication. Poor listening skills res</w:t>
      </w:r>
      <w:r w:rsidRPr="00220B9A">
        <w:rPr>
          <w:rFonts w:ascii="Times New Roman" w:hAnsi="Times New Roman" w:cs="Times New Roman"/>
          <w:sz w:val="24"/>
          <w:szCs w:val="24"/>
          <w:lang w:val="en-GB"/>
        </w:rPr>
        <w:t>ult in a breakdown in communication, as well as irritation or frustration. The other transferable skill would be providing feedback that arises from better listening skills, which facilitates service delivery and enhances better information sharing.</w:t>
      </w:r>
    </w:p>
    <w:p w:rsidR="007C7777" w:rsidRPr="00220B9A" w:rsidRDefault="00BC7016" w:rsidP="007C7777">
      <w:pPr>
        <w:spacing w:line="480" w:lineRule="auto"/>
        <w:rPr>
          <w:rFonts w:ascii="Times New Roman" w:hAnsi="Times New Roman" w:cs="Times New Roman"/>
          <w:sz w:val="24"/>
          <w:szCs w:val="24"/>
          <w:lang w:val="en-GB"/>
        </w:rPr>
      </w:pPr>
      <w:r w:rsidRPr="00220B9A">
        <w:rPr>
          <w:rFonts w:ascii="Times New Roman" w:hAnsi="Times New Roman" w:cs="Times New Roman"/>
          <w:sz w:val="24"/>
          <w:szCs w:val="24"/>
          <w:lang w:val="en-GB"/>
        </w:rPr>
        <w:br w:type="page"/>
      </w:r>
    </w:p>
    <w:p w:rsidR="00D94F2D" w:rsidRPr="00220B9A" w:rsidRDefault="00BC7016" w:rsidP="007C7777">
      <w:pPr>
        <w:spacing w:line="480" w:lineRule="auto"/>
        <w:jc w:val="center"/>
        <w:rPr>
          <w:rFonts w:ascii="Times New Roman" w:hAnsi="Times New Roman" w:cs="Times New Roman"/>
          <w:sz w:val="24"/>
          <w:szCs w:val="24"/>
          <w:lang w:val="en-GB"/>
        </w:rPr>
      </w:pPr>
      <w:r w:rsidRPr="00220B9A">
        <w:rPr>
          <w:rFonts w:ascii="Times New Roman" w:hAnsi="Times New Roman" w:cs="Times New Roman"/>
          <w:sz w:val="24"/>
          <w:szCs w:val="24"/>
          <w:lang w:val="en-GB"/>
        </w:rPr>
        <w:lastRenderedPageBreak/>
        <w:t>References</w:t>
      </w:r>
    </w:p>
    <w:p w:rsidR="006020CA" w:rsidRPr="00220B9A" w:rsidRDefault="00BC7016" w:rsidP="00971083">
      <w:pPr>
        <w:spacing w:line="480" w:lineRule="auto"/>
        <w:ind w:left="720" w:hanging="720"/>
        <w:jc w:val="both"/>
        <w:rPr>
          <w:rFonts w:ascii="Times New Roman" w:hAnsi="Times New Roman" w:cs="Times New Roman"/>
          <w:sz w:val="24"/>
          <w:szCs w:val="24"/>
        </w:rPr>
      </w:pPr>
      <w:r w:rsidRPr="00220B9A">
        <w:rPr>
          <w:rFonts w:ascii="Times New Roman" w:hAnsi="Times New Roman" w:cs="Times New Roman"/>
          <w:sz w:val="24"/>
          <w:szCs w:val="24"/>
        </w:rPr>
        <w:t xml:space="preserve">Doyle. A (2019). About Job-specific skills. </w:t>
      </w:r>
      <w:hyperlink r:id="rId7" w:history="1">
        <w:r w:rsidRPr="00220B9A">
          <w:rPr>
            <w:rStyle w:val="Hyperlink"/>
            <w:rFonts w:ascii="Times New Roman" w:hAnsi="Times New Roman" w:cs="Times New Roman"/>
            <w:color w:val="auto"/>
            <w:sz w:val="24"/>
            <w:szCs w:val="24"/>
          </w:rPr>
          <w:t>https://www.thebalancecareers.com/what-are-job-specific-skills-2063755</w:t>
        </w:r>
      </w:hyperlink>
      <w:r w:rsidRPr="00220B9A">
        <w:rPr>
          <w:rFonts w:ascii="Times New Roman" w:hAnsi="Times New Roman" w:cs="Times New Roman"/>
          <w:sz w:val="24"/>
          <w:szCs w:val="24"/>
        </w:rPr>
        <w:t xml:space="preserve"> </w:t>
      </w:r>
    </w:p>
    <w:p w:rsidR="006F054A" w:rsidRPr="00220B9A" w:rsidRDefault="00BC7016" w:rsidP="00971083">
      <w:pPr>
        <w:spacing w:line="480" w:lineRule="auto"/>
        <w:ind w:left="720" w:hanging="720"/>
        <w:jc w:val="both"/>
        <w:rPr>
          <w:rFonts w:ascii="Times New Roman" w:hAnsi="Times New Roman" w:cs="Times New Roman"/>
          <w:sz w:val="24"/>
          <w:szCs w:val="24"/>
          <w:lang w:val="en-GB"/>
        </w:rPr>
      </w:pPr>
      <w:hyperlink r:id="rId8" w:history="1">
        <w:r w:rsidRPr="00220B9A">
          <w:rPr>
            <w:rStyle w:val="Hyperlink"/>
            <w:rFonts w:ascii="Times New Roman" w:hAnsi="Times New Roman" w:cs="Times New Roman"/>
            <w:color w:val="auto"/>
            <w:sz w:val="24"/>
            <w:szCs w:val="24"/>
            <w:u w:val="none"/>
          </w:rPr>
          <w:t>Endrawes</w:t>
        </w:r>
      </w:hyperlink>
      <w:r w:rsidR="00971083" w:rsidRPr="00220B9A">
        <w:rPr>
          <w:rFonts w:ascii="Times New Roman" w:hAnsi="Times New Roman" w:cs="Times New Roman"/>
          <w:sz w:val="24"/>
          <w:szCs w:val="24"/>
        </w:rPr>
        <w:t>.</w:t>
      </w:r>
      <w:r w:rsidR="006020CA" w:rsidRPr="00220B9A">
        <w:rPr>
          <w:rFonts w:ascii="Times New Roman" w:hAnsi="Times New Roman" w:cs="Times New Roman"/>
          <w:sz w:val="24"/>
          <w:szCs w:val="24"/>
        </w:rPr>
        <w:t>G</w:t>
      </w:r>
      <w:r w:rsidR="00971083" w:rsidRPr="00220B9A">
        <w:rPr>
          <w:rFonts w:ascii="Times New Roman" w:hAnsi="Times New Roman" w:cs="Times New Roman"/>
          <w:sz w:val="24"/>
          <w:szCs w:val="24"/>
          <w:lang w:val="en-GB"/>
        </w:rPr>
        <w:t xml:space="preserve"> </w:t>
      </w:r>
      <w:r w:rsidR="006020CA" w:rsidRPr="00220B9A">
        <w:rPr>
          <w:rFonts w:ascii="Times New Roman" w:hAnsi="Times New Roman" w:cs="Times New Roman"/>
          <w:sz w:val="24"/>
          <w:szCs w:val="24"/>
        </w:rPr>
        <w:t>(2010)</w:t>
      </w:r>
      <w:r w:rsidR="006020CA" w:rsidRPr="00220B9A">
        <w:rPr>
          <w:rFonts w:ascii="Times New Roman" w:hAnsi="Times New Roman" w:cs="Times New Roman"/>
          <w:sz w:val="24"/>
          <w:szCs w:val="24"/>
          <w:lang w:val="en-GB"/>
        </w:rPr>
        <w:t>.</w:t>
      </w:r>
      <w:r w:rsidRPr="00220B9A">
        <w:rPr>
          <w:rFonts w:ascii="Times New Roman" w:hAnsi="Times New Roman" w:cs="Times New Roman"/>
          <w:sz w:val="24"/>
          <w:szCs w:val="24"/>
        </w:rPr>
        <w:t>TRANSFERABLE SKILLS AND LIFELONG LEARNING</w:t>
      </w:r>
      <w:r w:rsidR="00971083" w:rsidRPr="00220B9A">
        <w:rPr>
          <w:rFonts w:ascii="Times New Roman" w:hAnsi="Times New Roman" w:cs="Times New Roman"/>
          <w:sz w:val="24"/>
          <w:szCs w:val="24"/>
          <w:lang w:val="en-GB"/>
        </w:rPr>
        <w:t>.</w:t>
      </w:r>
      <w:r w:rsidR="00971083" w:rsidRPr="00220B9A">
        <w:rPr>
          <w:rFonts w:ascii="Times New Roman" w:hAnsi="Times New Roman" w:cs="Times New Roman"/>
          <w:sz w:val="24"/>
          <w:szCs w:val="24"/>
        </w:rPr>
        <w:t xml:space="preserve"> </w:t>
      </w:r>
      <w:hyperlink r:id="rId9" w:history="1">
        <w:r w:rsidR="00971083" w:rsidRPr="00220B9A">
          <w:rPr>
            <w:rStyle w:val="Hyperlink"/>
            <w:rFonts w:ascii="Times New Roman" w:hAnsi="Times New Roman" w:cs="Times New Roman"/>
            <w:color w:val="auto"/>
            <w:sz w:val="24"/>
            <w:szCs w:val="24"/>
            <w:lang w:val="en-GB"/>
          </w:rPr>
          <w:t>https://library.iated.org/view/ENDRAWES2010TRA</w:t>
        </w:r>
      </w:hyperlink>
      <w:r w:rsidR="00971083" w:rsidRPr="00220B9A">
        <w:rPr>
          <w:rFonts w:ascii="Times New Roman" w:hAnsi="Times New Roman" w:cs="Times New Roman"/>
          <w:sz w:val="24"/>
          <w:szCs w:val="24"/>
          <w:lang w:val="en-GB"/>
        </w:rPr>
        <w:t xml:space="preserve"> </w:t>
      </w:r>
    </w:p>
    <w:p w:rsidR="006F054A" w:rsidRPr="00220B9A" w:rsidRDefault="006F054A" w:rsidP="006020CA"/>
    <w:p w:rsidR="005C4A18" w:rsidRPr="00220B9A" w:rsidRDefault="005C4A18" w:rsidP="007C7777">
      <w:pPr>
        <w:spacing w:line="480" w:lineRule="auto"/>
        <w:rPr>
          <w:rFonts w:ascii="Times New Roman" w:hAnsi="Times New Roman" w:cs="Times New Roman"/>
          <w:sz w:val="24"/>
          <w:szCs w:val="24"/>
        </w:rPr>
      </w:pPr>
    </w:p>
    <w:p w:rsidR="005C4A18" w:rsidRPr="00220B9A" w:rsidRDefault="005C4A18" w:rsidP="007C7777">
      <w:pPr>
        <w:spacing w:line="480" w:lineRule="auto"/>
        <w:rPr>
          <w:rFonts w:ascii="Times New Roman" w:hAnsi="Times New Roman" w:cs="Times New Roman"/>
          <w:sz w:val="24"/>
          <w:szCs w:val="24"/>
        </w:rPr>
      </w:pPr>
    </w:p>
    <w:p w:rsidR="005C4A18" w:rsidRPr="00220B9A" w:rsidRDefault="005C4A18" w:rsidP="007C7777">
      <w:pPr>
        <w:spacing w:line="480" w:lineRule="auto"/>
        <w:rPr>
          <w:rFonts w:ascii="Times New Roman" w:hAnsi="Times New Roman" w:cs="Times New Roman"/>
          <w:sz w:val="24"/>
          <w:szCs w:val="24"/>
        </w:rPr>
      </w:pPr>
    </w:p>
    <w:p w:rsidR="005C4A18" w:rsidRPr="00220B9A" w:rsidRDefault="00BC7016" w:rsidP="007C7777">
      <w:pPr>
        <w:tabs>
          <w:tab w:val="left" w:pos="3915"/>
        </w:tabs>
        <w:spacing w:line="480" w:lineRule="auto"/>
        <w:rPr>
          <w:rFonts w:ascii="Times New Roman" w:hAnsi="Times New Roman" w:cs="Times New Roman"/>
          <w:sz w:val="24"/>
          <w:szCs w:val="24"/>
        </w:rPr>
      </w:pPr>
      <w:r w:rsidRPr="00220B9A">
        <w:rPr>
          <w:rFonts w:ascii="Times New Roman" w:hAnsi="Times New Roman" w:cs="Times New Roman"/>
          <w:sz w:val="24"/>
          <w:szCs w:val="24"/>
        </w:rPr>
        <w:tab/>
      </w:r>
    </w:p>
    <w:p w:rsidR="005C4A18" w:rsidRPr="00220B9A" w:rsidRDefault="005C4A18" w:rsidP="007C7777">
      <w:pPr>
        <w:spacing w:line="480" w:lineRule="auto"/>
        <w:rPr>
          <w:rFonts w:ascii="Times New Roman" w:hAnsi="Times New Roman" w:cs="Times New Roman"/>
          <w:sz w:val="24"/>
          <w:szCs w:val="24"/>
        </w:rPr>
      </w:pPr>
    </w:p>
    <w:p w:rsidR="005C4A18" w:rsidRPr="00220B9A" w:rsidRDefault="005C4A18" w:rsidP="007C7777">
      <w:pPr>
        <w:spacing w:line="480" w:lineRule="auto"/>
        <w:rPr>
          <w:rFonts w:ascii="Times New Roman" w:hAnsi="Times New Roman" w:cs="Times New Roman"/>
          <w:sz w:val="24"/>
          <w:szCs w:val="24"/>
        </w:rPr>
      </w:pPr>
    </w:p>
    <w:p w:rsidR="006F7D28" w:rsidRPr="00220B9A" w:rsidRDefault="00BC7016" w:rsidP="007C7777">
      <w:pPr>
        <w:tabs>
          <w:tab w:val="left" w:pos="2640"/>
        </w:tabs>
        <w:spacing w:line="480" w:lineRule="auto"/>
        <w:rPr>
          <w:rStyle w:val="Emphasis"/>
          <w:rFonts w:ascii="Times New Roman" w:hAnsi="Times New Roman" w:cs="Times New Roman"/>
          <w:sz w:val="24"/>
          <w:szCs w:val="24"/>
        </w:rPr>
      </w:pPr>
      <w:r w:rsidRPr="00220B9A">
        <w:rPr>
          <w:rFonts w:ascii="Times New Roman" w:hAnsi="Times New Roman" w:cs="Times New Roman"/>
          <w:sz w:val="24"/>
          <w:szCs w:val="24"/>
        </w:rPr>
        <w:tab/>
      </w:r>
    </w:p>
    <w:sectPr w:rsidR="006F7D28" w:rsidRPr="00220B9A" w:rsidSect="007B5900">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016" w:rsidRDefault="00BC7016">
      <w:pPr>
        <w:spacing w:after="0" w:line="240" w:lineRule="auto"/>
      </w:pPr>
      <w:r>
        <w:separator/>
      </w:r>
    </w:p>
  </w:endnote>
  <w:endnote w:type="continuationSeparator" w:id="0">
    <w:p w:rsidR="00BC7016" w:rsidRDefault="00BC7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016" w:rsidRDefault="00BC7016">
      <w:pPr>
        <w:spacing w:after="0" w:line="240" w:lineRule="auto"/>
      </w:pPr>
      <w:r>
        <w:separator/>
      </w:r>
    </w:p>
  </w:footnote>
  <w:footnote w:type="continuationSeparator" w:id="0">
    <w:p w:rsidR="00BC7016" w:rsidRDefault="00BC70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73296717"/>
      <w:docPartObj>
        <w:docPartGallery w:val="Page Numbers (Top of Page)"/>
        <w:docPartUnique/>
      </w:docPartObj>
    </w:sdtPr>
    <w:sdtEndPr>
      <w:rPr>
        <w:noProof/>
      </w:rPr>
    </w:sdtEndPr>
    <w:sdtContent>
      <w:p w:rsidR="00D94F2D" w:rsidRPr="00220B9A" w:rsidRDefault="00BC7016" w:rsidP="001D0EDB">
        <w:pPr>
          <w:pStyle w:val="Header"/>
          <w:spacing w:line="480" w:lineRule="auto"/>
          <w:rPr>
            <w:rFonts w:ascii="Times New Roman" w:hAnsi="Times New Roman" w:cs="Times New Roman"/>
            <w:sz w:val="24"/>
            <w:szCs w:val="24"/>
          </w:rPr>
        </w:pPr>
        <w:r w:rsidRPr="00220B9A">
          <w:rPr>
            <w:rFonts w:ascii="Times New Roman" w:hAnsi="Times New Roman" w:cs="Times New Roman"/>
            <w:sz w:val="24"/>
            <w:szCs w:val="24"/>
            <w:shd w:val="clear" w:color="auto" w:fill="FFFFFF"/>
            <w:lang w:val="en-GB"/>
          </w:rPr>
          <w:t xml:space="preserve">JOB SPECIFIC AND TRANSFERABLE SKILLS                            </w:t>
        </w:r>
        <w:r w:rsidR="001D0EDB" w:rsidRPr="00220B9A">
          <w:rPr>
            <w:rFonts w:ascii="Times New Roman" w:hAnsi="Times New Roman" w:cs="Times New Roman"/>
            <w:sz w:val="24"/>
            <w:szCs w:val="24"/>
            <w:shd w:val="clear" w:color="auto" w:fill="FFFFFF"/>
            <w:lang w:val="en-GB"/>
          </w:rPr>
          <w:t xml:space="preserve">                     </w:t>
        </w:r>
        <w:r w:rsidRPr="00220B9A">
          <w:rPr>
            <w:rFonts w:ascii="Times New Roman" w:hAnsi="Times New Roman" w:cs="Times New Roman"/>
            <w:sz w:val="24"/>
            <w:szCs w:val="24"/>
            <w:shd w:val="clear" w:color="auto" w:fill="FFFFFF"/>
            <w:lang w:val="en-GB"/>
          </w:rPr>
          <w:t xml:space="preserve">                 </w:t>
        </w:r>
        <w:r w:rsidRPr="00220B9A">
          <w:rPr>
            <w:rFonts w:ascii="Times New Roman" w:hAnsi="Times New Roman" w:cs="Times New Roman"/>
            <w:sz w:val="24"/>
            <w:szCs w:val="24"/>
          </w:rPr>
          <w:t xml:space="preserve"> </w:t>
        </w:r>
        <w:r w:rsidRPr="00220B9A">
          <w:rPr>
            <w:rFonts w:ascii="Times New Roman" w:hAnsi="Times New Roman" w:cs="Times New Roman"/>
            <w:sz w:val="24"/>
            <w:szCs w:val="24"/>
          </w:rPr>
          <w:fldChar w:fldCharType="begin"/>
        </w:r>
        <w:r w:rsidRPr="00220B9A">
          <w:rPr>
            <w:rFonts w:ascii="Times New Roman" w:hAnsi="Times New Roman" w:cs="Times New Roman"/>
            <w:sz w:val="24"/>
            <w:szCs w:val="24"/>
          </w:rPr>
          <w:instrText xml:space="preserve"> PAGE   \* MERGEFORMAT </w:instrText>
        </w:r>
        <w:r w:rsidRPr="00220B9A">
          <w:rPr>
            <w:rFonts w:ascii="Times New Roman" w:hAnsi="Times New Roman" w:cs="Times New Roman"/>
            <w:sz w:val="24"/>
            <w:szCs w:val="24"/>
          </w:rPr>
          <w:fldChar w:fldCharType="separate"/>
        </w:r>
        <w:r w:rsidR="00220B9A">
          <w:rPr>
            <w:rFonts w:ascii="Times New Roman" w:hAnsi="Times New Roman" w:cs="Times New Roman"/>
            <w:noProof/>
            <w:sz w:val="24"/>
            <w:szCs w:val="24"/>
          </w:rPr>
          <w:t>4</w:t>
        </w:r>
        <w:r w:rsidRPr="00220B9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3019478"/>
      <w:docPartObj>
        <w:docPartGallery w:val="Page Numbers (Top of Page)"/>
        <w:docPartUnique/>
      </w:docPartObj>
    </w:sdtPr>
    <w:sdtEndPr>
      <w:rPr>
        <w:noProof/>
      </w:rPr>
    </w:sdtEndPr>
    <w:sdtContent>
      <w:p w:rsidR="00220B9A" w:rsidRPr="00220B9A" w:rsidRDefault="00BC7016" w:rsidP="00220B9A">
        <w:pPr>
          <w:spacing w:line="480" w:lineRule="auto"/>
          <w:rPr>
            <w:rFonts w:ascii="Times New Roman" w:hAnsi="Times New Roman" w:cs="Times New Roman"/>
            <w:sz w:val="24"/>
            <w:szCs w:val="24"/>
            <w:shd w:val="clear" w:color="auto" w:fill="FFFFFF"/>
            <w:lang w:val="en-GB"/>
          </w:rPr>
        </w:pPr>
        <w:r w:rsidRPr="00220B9A">
          <w:rPr>
            <w:rFonts w:ascii="Times New Roman" w:hAnsi="Times New Roman" w:cs="Times New Roman"/>
            <w:sz w:val="24"/>
            <w:szCs w:val="24"/>
            <w:lang w:val="en-GB"/>
          </w:rPr>
          <w:t xml:space="preserve">Running Head: </w:t>
        </w:r>
        <w:r w:rsidRPr="00220B9A">
          <w:rPr>
            <w:rFonts w:ascii="Times New Roman" w:hAnsi="Times New Roman" w:cs="Times New Roman"/>
            <w:sz w:val="24"/>
            <w:szCs w:val="24"/>
            <w:shd w:val="clear" w:color="auto" w:fill="FFFFFF"/>
            <w:lang w:val="en-GB"/>
          </w:rPr>
          <w:t>JOB SPECIFIC AND TRANSFERABLE SKILLS</w:t>
        </w:r>
        <w:r w:rsidR="00220B9A" w:rsidRPr="00220B9A">
          <w:rPr>
            <w:rFonts w:ascii="Times New Roman" w:hAnsi="Times New Roman" w:cs="Times New Roman"/>
            <w:sz w:val="24"/>
            <w:szCs w:val="24"/>
            <w:shd w:val="clear" w:color="auto" w:fill="FFFFFF"/>
            <w:lang w:val="en-GB"/>
          </w:rPr>
          <w:t xml:space="preserve">                                         </w:t>
        </w:r>
        <w:r w:rsidRPr="00220B9A">
          <w:rPr>
            <w:rFonts w:ascii="Times New Roman" w:hAnsi="Times New Roman" w:cs="Times New Roman"/>
            <w:sz w:val="24"/>
            <w:szCs w:val="24"/>
          </w:rPr>
          <w:fldChar w:fldCharType="begin"/>
        </w:r>
        <w:r w:rsidRPr="00220B9A">
          <w:rPr>
            <w:rFonts w:ascii="Times New Roman" w:hAnsi="Times New Roman" w:cs="Times New Roman"/>
            <w:sz w:val="24"/>
            <w:szCs w:val="24"/>
          </w:rPr>
          <w:instrText xml:space="preserve"> PAGE   \* MERGEFORMAT </w:instrText>
        </w:r>
        <w:r w:rsidRPr="00220B9A">
          <w:rPr>
            <w:rFonts w:ascii="Times New Roman" w:hAnsi="Times New Roman" w:cs="Times New Roman"/>
            <w:sz w:val="24"/>
            <w:szCs w:val="24"/>
          </w:rPr>
          <w:fldChar w:fldCharType="separate"/>
        </w:r>
        <w:r w:rsidR="00220B9A">
          <w:rPr>
            <w:rFonts w:ascii="Times New Roman" w:hAnsi="Times New Roman" w:cs="Times New Roman"/>
            <w:noProof/>
            <w:sz w:val="24"/>
            <w:szCs w:val="24"/>
          </w:rPr>
          <w:t>1</w:t>
        </w:r>
        <w:r w:rsidRPr="00220B9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A18"/>
    <w:rsid w:val="001D0EDB"/>
    <w:rsid w:val="001F49B6"/>
    <w:rsid w:val="00220B9A"/>
    <w:rsid w:val="00326166"/>
    <w:rsid w:val="0033354E"/>
    <w:rsid w:val="00436FC3"/>
    <w:rsid w:val="004F784D"/>
    <w:rsid w:val="005C4A18"/>
    <w:rsid w:val="006020CA"/>
    <w:rsid w:val="006A2343"/>
    <w:rsid w:val="006A569D"/>
    <w:rsid w:val="006F054A"/>
    <w:rsid w:val="006F7D28"/>
    <w:rsid w:val="007B5900"/>
    <w:rsid w:val="007C4F1E"/>
    <w:rsid w:val="007C7777"/>
    <w:rsid w:val="008819A8"/>
    <w:rsid w:val="00904CFB"/>
    <w:rsid w:val="00971083"/>
    <w:rsid w:val="009B2C2C"/>
    <w:rsid w:val="00A7276A"/>
    <w:rsid w:val="00A972D2"/>
    <w:rsid w:val="00BC7016"/>
    <w:rsid w:val="00C00D61"/>
    <w:rsid w:val="00D94F2D"/>
    <w:rsid w:val="00EC7C85"/>
    <w:rsid w:val="00EF63CC"/>
    <w:rsid w:val="00F354A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6C5F0-4999-4D9B-B023-2D3660C51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F054A"/>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4A18"/>
    <w:rPr>
      <w:i/>
      <w:iCs/>
    </w:rPr>
  </w:style>
  <w:style w:type="character" w:styleId="Hyperlink">
    <w:name w:val="Hyperlink"/>
    <w:basedOn w:val="DefaultParagraphFont"/>
    <w:uiPriority w:val="99"/>
    <w:unhideWhenUsed/>
    <w:rsid w:val="005C4A18"/>
    <w:rPr>
      <w:color w:val="0000FF"/>
      <w:u w:val="single"/>
    </w:rPr>
  </w:style>
  <w:style w:type="paragraph" w:styleId="Header">
    <w:name w:val="header"/>
    <w:basedOn w:val="Normal"/>
    <w:link w:val="HeaderChar"/>
    <w:uiPriority w:val="99"/>
    <w:unhideWhenUsed/>
    <w:rsid w:val="00C00D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D61"/>
  </w:style>
  <w:style w:type="paragraph" w:styleId="Footer">
    <w:name w:val="footer"/>
    <w:basedOn w:val="Normal"/>
    <w:link w:val="FooterChar"/>
    <w:uiPriority w:val="99"/>
    <w:unhideWhenUsed/>
    <w:rsid w:val="00C00D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D61"/>
  </w:style>
  <w:style w:type="character" w:customStyle="1" w:styleId="Heading1Char">
    <w:name w:val="Heading 1 Char"/>
    <w:basedOn w:val="DefaultParagraphFont"/>
    <w:link w:val="Heading1"/>
    <w:uiPriority w:val="9"/>
    <w:rsid w:val="006F054A"/>
    <w:rPr>
      <w:rFonts w:ascii="Times New Roman" w:eastAsia="Times New Roman" w:hAnsi="Times New Roman" w:cs="Times New Roman"/>
      <w:b/>
      <w:bCs/>
      <w:kern w:val="36"/>
      <w:sz w:val="48"/>
      <w:szCs w:val="4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iated.org/authors/Gihane_Endraw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balancecareers.com/what-are-job-specific-skills-206375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rary.iated.org/authors/Gihane_Endrawe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brary.iated.org/view/ENDRAWES2010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2020-09-03T21:41:00Z</dcterms:created>
  <dcterms:modified xsi:type="dcterms:W3CDTF">2020-09-04T01:32:00Z</dcterms:modified>
</cp:coreProperties>
</file>